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b w:val="1"/>
          <w:sz w:val="28"/>
          <w:szCs w:val="28"/>
        </w:rPr>
      </w:pPr>
      <w:bookmarkStart w:colFirst="0" w:colLast="0" w:name="_heading=h.59f1m8rdhh9p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</w:rPr>
      </w:pPr>
      <w:bookmarkStart w:colFirst="0" w:colLast="0" w:name="_heading=h.gjdgxs" w:id="1"/>
      <w:bookmarkEnd w:id="1"/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Badge System Description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Organisation(s): who will be involved in the implementation of this recognition system?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Describe objectives of your recognition system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Roboto" w:cs="Roboto" w:eastAsia="Roboto" w:hAnsi="Roboto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The logical framework.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Explain the logic of your badge system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The system of badges –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describe badges using the table below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6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20"/>
        <w:gridCol w:w="4710"/>
        <w:gridCol w:w="3900"/>
        <w:gridCol w:w="2235"/>
        <w:tblGridChange w:id="0">
          <w:tblGrid>
            <w:gridCol w:w="3720"/>
            <w:gridCol w:w="4710"/>
            <w:gridCol w:w="3900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Badge name and image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Task/ Criteria. Specify what evidence should be uploaded.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Assessment: self / peers / external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jc w:val="both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Add more lines, if needed. </w:t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b w:val="1"/>
          <w:sz w:val="36"/>
          <w:szCs w:val="36"/>
        </w:rPr>
      </w:pPr>
      <w:r w:rsidDel="00000000" w:rsidR="00000000" w:rsidRPr="00000000">
        <w:rPr>
          <w:rFonts w:ascii="Roboto" w:cs="Roboto" w:eastAsia="Roboto" w:hAnsi="Roboto"/>
          <w:b w:val="1"/>
          <w:sz w:val="36"/>
          <w:szCs w:val="36"/>
          <w:rtl w:val="0"/>
        </w:rPr>
        <w:t xml:space="preserve">For Future Consideration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rtl w:val="0"/>
        </w:rPr>
        <w:t xml:space="preserve">How to launch the badge based recognition system?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What stakeholders should be involved in launching/ monitoring/ endorsing badge system? (</w:t>
      </w:r>
      <w:r w:rsidDel="00000000" w:rsidR="00000000" w:rsidRPr="00000000">
        <w:rPr>
          <w:rFonts w:ascii="Roboto" w:cs="Roboto" w:eastAsia="Roboto" w:hAnsi="Roboto"/>
          <w:rtl w:val="0"/>
        </w:rPr>
        <w:t xml:space="preserve">young people, local administration, support people, educators, etc.)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3"/>
        <w:gridCol w:w="3643"/>
        <w:gridCol w:w="3643"/>
        <w:gridCol w:w="3643"/>
        <w:tblGridChange w:id="0">
          <w:tblGrid>
            <w:gridCol w:w="3643"/>
            <w:gridCol w:w="3643"/>
            <w:gridCol w:w="3643"/>
            <w:gridCol w:w="364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Stakeholder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Why it is important to have this stakeholder?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What do you need from them?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rtl w:val="0"/>
              </w:rPr>
              <w:t xml:space="preserve">Why would be their interest to join and contribute?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1906" w:w="16838" w:orient="landscape"/>
      <w:pgMar w:bottom="850" w:top="1133" w:left="1133" w:right="1133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720" w:lineRule="auto"/>
      <w:jc w:val="right"/>
      <w:rPr/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720" w:lineRule="auto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-752473</wp:posOffset>
          </wp:positionH>
          <wp:positionV relativeFrom="paragraph">
            <wp:posOffset>28575</wp:posOffset>
          </wp:positionV>
          <wp:extent cx="7581900" cy="73342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733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6829425</wp:posOffset>
          </wp:positionH>
          <wp:positionV relativeFrom="paragraph">
            <wp:posOffset>0</wp:posOffset>
          </wp:positionV>
          <wp:extent cx="7581900" cy="73342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733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2">
    <w:pPr>
      <w:jc w:val="righ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96C9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96C92"/>
  </w:style>
  <w:style w:type="paragraph" w:styleId="Footer">
    <w:name w:val="footer"/>
    <w:basedOn w:val="Normal"/>
    <w:link w:val="FooterChar"/>
    <w:uiPriority w:val="99"/>
    <w:unhideWhenUsed w:val="1"/>
    <w:rsid w:val="00896C9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96C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TzdQf7jhbnnzi4//aT6GoJpiSQ==">CgMxLjAyDmguNTlmMW04cmRoaDlwMghoLmdqZGd4czgAciExd29UR0FMWmRCTTRSellNMVA5dVR6VVVSTkZqMGczTXI=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2021-02-01T13:52:00Z</dcterms:created>
  <dc:creator>Laimonas Ragauskas</dc:creator>
</cp:coreProperties>
</file>